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DB0508" w:rsidP="00DB0508">
      <w:pPr>
        <w:pStyle w:val="Heading4"/>
      </w:pPr>
      <w:r>
        <w:t>Dry-type Transformers</w:t>
      </w:r>
    </w:p>
    <w:p w:rsidR="00DB0508" w:rsidRDefault="00DB0508" w:rsidP="00DB0508">
      <w:pPr>
        <w:pStyle w:val="Heading4"/>
      </w:pPr>
      <w:r>
        <w:t>Shielded, Isolation Type Transformers</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t>ANSI/UL Compliance:  Comply with applicable portions of ANSI/UL 506 "Safety Standard for Specialty Transformers".</w:t>
      </w:r>
    </w:p>
    <w:p w:rsidR="00DB0508" w:rsidRDefault="00DB0508" w:rsidP="00DB0508">
      <w:pPr>
        <w:pStyle w:val="Heading3"/>
      </w:pPr>
      <w:r>
        <w:lastRenderedPageBreak/>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Product Data:  Submit manufacturer's technical product data including KVA rating, frequency, primary and secondary voltages, percent taps, impedance and certification of transformer performance efficiency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lastRenderedPageBreak/>
        <w:t>All transformers shall have neoprene rubber pads between the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Default="00DB0508" w:rsidP="00DB0508">
      <w:pPr>
        <w:pStyle w:val="Heading3"/>
      </w:pPr>
      <w:r>
        <w:t>Single phase transformers over 10 KVA and three-phase transformers 6 KVA and above shall have minimum full load rated taps in the high-voltage windings as follows:  four 2-1/2% full capacity taps, 2 above and 2 below normal rated voltage.  Transformer taps shall be adjusted to deliver nominal system voltage at branch circuit panels.</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120 db common mode noise rejection.</w:t>
      </w:r>
    </w:p>
    <w:p w:rsidR="00DB0508" w:rsidRDefault="00DB0508" w:rsidP="00DB0508">
      <w:pPr>
        <w:pStyle w:val="Heading4"/>
      </w:pPr>
      <w:r>
        <w:t>60 db transverse mode noise rejection.</w:t>
      </w:r>
    </w:p>
    <w:p w:rsidR="00DB0508" w:rsidRDefault="00DB0508" w:rsidP="00DB0508">
      <w:pPr>
        <w:pStyle w:val="Heading1"/>
      </w:pPr>
      <w:r>
        <w:t>EXECUTION</w:t>
      </w:r>
    </w:p>
    <w:p w:rsidR="00DB0508" w:rsidRPr="00E70BAD" w:rsidRDefault="00DB0508" w:rsidP="00E70BAD">
      <w:pPr>
        <w:pStyle w:val="Heading2"/>
      </w:pPr>
      <w:r w:rsidRPr="00E70BAD">
        <w:t>Install transformers as indicated in compliance with the manufacturers' written instructions, applicable requirements of the nec, nema, ansi and ieee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Pr="00E70BAD" w:rsidRDefault="00DB0508" w:rsidP="00E70BAD">
      <w:pPr>
        <w:pStyle w:val="Heading2"/>
      </w:pPr>
      <w:r w:rsidRPr="00E70BAD">
        <w:t>The transformers shall be installed so there is a minimum of one foot clearance between ventilation openings and any obstruction.</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D72623"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33F74">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33F74">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F49DC"/>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33F74"/>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D76CF"/>
    <w:rsid w:val="007F1C91"/>
    <w:rsid w:val="008036D8"/>
    <w:rsid w:val="008049BA"/>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12720-B322-41BE-8BA3-3EF8CD69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942</Words>
  <Characters>5471</Characters>
  <Application>Microsoft Office Word</Application>
  <DocSecurity>0</DocSecurity>
  <Lines>105</Lines>
  <Paragraphs>51</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Setup</cp:lastModifiedBy>
  <cp:revision>7</cp:revision>
  <cp:lastPrinted>2009-03-05T22:14:00Z</cp:lastPrinted>
  <dcterms:created xsi:type="dcterms:W3CDTF">2013-10-15T13:48:00Z</dcterms:created>
  <dcterms:modified xsi:type="dcterms:W3CDTF">2015-06-14T07:27:00Z</dcterms:modified>
  <cp:version>2</cp:version>
</cp:coreProperties>
</file>